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AAA" w:rsidRDefault="00AA5AAA" w:rsidP="00AA5AAA">
      <w:pPr>
        <w:spacing w:after="0" w:line="360" w:lineRule="auto"/>
        <w:jc w:val="center"/>
        <w:rPr>
          <w:rFonts w:cs="B Titr"/>
          <w:b/>
          <w:bCs/>
          <w:sz w:val="32"/>
          <w:szCs w:val="32"/>
        </w:rPr>
      </w:pPr>
      <w:r>
        <w:rPr>
          <w:rFonts w:cs="B Titr" w:hint="cs"/>
          <w:b/>
          <w:bCs/>
          <w:sz w:val="32"/>
          <w:szCs w:val="32"/>
          <w:rtl/>
        </w:rPr>
        <w:t>عواقب تخلف از قواعد حذف در کشور چین</w:t>
      </w:r>
    </w:p>
    <w:p w:rsidR="00AA5AAA" w:rsidRDefault="00AA5AAA" w:rsidP="00AA5AAA">
      <w:pPr>
        <w:spacing w:after="0" w:line="360" w:lineRule="auto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چکیده</w:t>
      </w:r>
    </w:p>
    <w:p w:rsidR="00667BDF" w:rsidRPr="00287A59" w:rsidRDefault="00AA5AAA" w:rsidP="00287A59">
      <w:pPr>
        <w:spacing w:after="0" w:line="360" w:lineRule="auto"/>
        <w:jc w:val="both"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با توجه به مغایرت بین نیازهای واقعی اصلاحات فوق و فقدان آن</w:t>
      </w:r>
      <w:r>
        <w:rPr>
          <w:rFonts w:ascii="Calibri" w:hAnsi="Calibri" w:cs="B Nazanin" w:hint="cs"/>
          <w:sz w:val="28"/>
          <w:szCs w:val="28"/>
        </w:rPr>
        <w:t>‌</w:t>
      </w:r>
      <w:r>
        <w:rPr>
          <w:rFonts w:cs="B Nazanin" w:hint="cs"/>
          <w:sz w:val="28"/>
          <w:szCs w:val="28"/>
          <w:rtl/>
        </w:rPr>
        <w:t>ها در قانون، بررسی این موضوع ضروری است که آیا این امکان وجود دارد یا خیر، و اگر این چنین باشد، چگونه می</w:t>
      </w:r>
      <w:r>
        <w:rPr>
          <w:rFonts w:ascii="Calibri" w:hAnsi="Calibri" w:cs="B Nazanin" w:hint="cs"/>
          <w:sz w:val="28"/>
          <w:szCs w:val="28"/>
        </w:rPr>
        <w:t>‌</w:t>
      </w:r>
      <w:r>
        <w:rPr>
          <w:rFonts w:cs="B Nazanin" w:hint="cs"/>
          <w:sz w:val="28"/>
          <w:szCs w:val="28"/>
          <w:rtl/>
        </w:rPr>
        <w:t>توان این خلاء را از طریق اصلاحات بیشتر پر کرد. این مقاله کارش را با ناکارآمدی قواعد حذف و اجرای واقعی ان در کشور چین آغاز می</w:t>
      </w:r>
      <w:r>
        <w:rPr>
          <w:rFonts w:ascii="Calibri" w:hAnsi="Calibri" w:cs="B Nazanin" w:hint="cs"/>
          <w:sz w:val="28"/>
          <w:szCs w:val="28"/>
        </w:rPr>
        <w:t>‌</w:t>
      </w:r>
      <w:r>
        <w:rPr>
          <w:rFonts w:cs="B Nazanin" w:hint="cs"/>
          <w:sz w:val="28"/>
          <w:szCs w:val="28"/>
          <w:rtl/>
        </w:rPr>
        <w:t>کند. سپس در ادامه مسیر به انحراف قواعد حذف کشور چین از استانداردهای حقوق بشر بین</w:t>
      </w:r>
      <w:r>
        <w:rPr>
          <w:rFonts w:ascii="Calibri" w:hAnsi="Calibri" w:cs="B Nazanin" w:hint="cs"/>
          <w:sz w:val="28"/>
          <w:szCs w:val="28"/>
        </w:rPr>
        <w:t>‌</w:t>
      </w:r>
      <w:r>
        <w:rPr>
          <w:rFonts w:cs="B Nazanin" w:hint="cs"/>
          <w:sz w:val="28"/>
          <w:szCs w:val="28"/>
          <w:rtl/>
        </w:rPr>
        <w:t>المللی می</w:t>
      </w:r>
      <w:r>
        <w:rPr>
          <w:rFonts w:ascii="Calibri" w:hAnsi="Calibri" w:cs="B Nazanin" w:hint="cs"/>
          <w:sz w:val="28"/>
          <w:szCs w:val="28"/>
        </w:rPr>
        <w:t>‌</w:t>
      </w:r>
      <w:r>
        <w:rPr>
          <w:rFonts w:cs="B Nazanin" w:hint="cs"/>
          <w:sz w:val="28"/>
          <w:szCs w:val="28"/>
          <w:rtl/>
        </w:rPr>
        <w:t>پردازد. سپس مقاله به این نتیجه ختم می</w:t>
      </w:r>
      <w:r>
        <w:rPr>
          <w:rFonts w:ascii="Calibri" w:hAnsi="Calibri" w:cs="B Nazanin" w:hint="cs"/>
          <w:sz w:val="28"/>
          <w:szCs w:val="28"/>
        </w:rPr>
        <w:t>‌</w:t>
      </w:r>
      <w:r>
        <w:rPr>
          <w:rFonts w:cs="B Nazanin" w:hint="cs"/>
          <w:sz w:val="28"/>
          <w:szCs w:val="28"/>
          <w:rtl/>
        </w:rPr>
        <w:t>شود که چگونه می</w:t>
      </w:r>
      <w:r>
        <w:rPr>
          <w:rFonts w:ascii="Calibri" w:hAnsi="Calibri" w:cs="B Nazanin" w:hint="cs"/>
          <w:sz w:val="28"/>
          <w:szCs w:val="28"/>
        </w:rPr>
        <w:t>‌</w:t>
      </w:r>
      <w:r>
        <w:rPr>
          <w:rFonts w:cs="B Nazanin" w:hint="cs"/>
          <w:sz w:val="28"/>
          <w:szCs w:val="28"/>
          <w:rtl/>
        </w:rPr>
        <w:t>توان چنین قوانینی را به اجرا در آورد و آن ها را منطبق با ضوابط بین</w:t>
      </w:r>
      <w:r>
        <w:rPr>
          <w:rFonts w:ascii="Calibri" w:hAnsi="Calibri" w:cs="B Nazanin" w:hint="cs"/>
          <w:sz w:val="28"/>
          <w:szCs w:val="28"/>
        </w:rPr>
        <w:t>‌</w:t>
      </w:r>
      <w:r>
        <w:rPr>
          <w:rFonts w:cs="B Nazanin" w:hint="cs"/>
          <w:sz w:val="28"/>
          <w:szCs w:val="28"/>
          <w:rtl/>
        </w:rPr>
        <w:t>المللی براساس وظایف بین</w:t>
      </w:r>
      <w:r>
        <w:rPr>
          <w:rFonts w:ascii="Calibri" w:hAnsi="Calibri" w:cs="B Nazanin" w:hint="cs"/>
          <w:sz w:val="28"/>
          <w:szCs w:val="28"/>
        </w:rPr>
        <w:t>‌</w:t>
      </w:r>
      <w:r>
        <w:rPr>
          <w:rFonts w:cs="B Nazanin" w:hint="cs"/>
          <w:sz w:val="28"/>
          <w:szCs w:val="28"/>
          <w:rtl/>
        </w:rPr>
        <w:t>المللی کشور چین ساخت. بنابراین، یک سری از ترتیبات بین</w:t>
      </w:r>
      <w:r>
        <w:rPr>
          <w:rFonts w:ascii="Calibri" w:hAnsi="Calibri" w:cs="B Nazanin" w:hint="cs"/>
          <w:sz w:val="28"/>
          <w:szCs w:val="28"/>
        </w:rPr>
        <w:t>‌</w:t>
      </w:r>
      <w:r>
        <w:rPr>
          <w:rFonts w:cs="B Nazanin" w:hint="cs"/>
          <w:sz w:val="28"/>
          <w:szCs w:val="28"/>
          <w:rtl/>
        </w:rPr>
        <w:t>المللی جدید در اصلاحات آینده موردنیاز است تا به تضمین کاربرد درست و اصلاح تخلفات قواعد حذف در کشور چین بپردازد.</w:t>
      </w:r>
      <w:bookmarkStart w:id="0" w:name="_GoBack"/>
      <w:bookmarkEnd w:id="0"/>
    </w:p>
    <w:sectPr w:rsidR="00667BDF" w:rsidRPr="00287A59" w:rsidSect="00A9214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28"/>
    <w:rsid w:val="00287A59"/>
    <w:rsid w:val="004636BC"/>
    <w:rsid w:val="004D61C3"/>
    <w:rsid w:val="00667BDF"/>
    <w:rsid w:val="006E683F"/>
    <w:rsid w:val="00792D28"/>
    <w:rsid w:val="00892DB3"/>
    <w:rsid w:val="00910CB6"/>
    <w:rsid w:val="009C110A"/>
    <w:rsid w:val="00A92142"/>
    <w:rsid w:val="00AA5AAA"/>
    <w:rsid w:val="00B8564A"/>
    <w:rsid w:val="00EF3BAD"/>
    <w:rsid w:val="00F60241"/>
    <w:rsid w:val="00FE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CDD31E"/>
  <w15:chartTrackingRefBased/>
  <w15:docId w15:val="{10CE0A2E-92FC-48B8-81A3-5866BEF8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AAA"/>
    <w:pPr>
      <w:bidi/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8564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B8564A"/>
    <w:pPr>
      <w:jc w:val="both"/>
      <w:outlineLvl w:val="1"/>
    </w:pPr>
    <w:rPr>
      <w:rFonts w:cstheme="majorHAnsi"/>
      <w:b/>
      <w:bCs/>
      <w:sz w:val="32"/>
      <w:szCs w:val="32"/>
    </w:rPr>
  </w:style>
  <w:style w:type="paragraph" w:styleId="Heading3">
    <w:name w:val="heading 3"/>
    <w:basedOn w:val="NoSpacing"/>
    <w:next w:val="Normal"/>
    <w:link w:val="Heading3Char"/>
    <w:uiPriority w:val="9"/>
    <w:unhideWhenUsed/>
    <w:qFormat/>
    <w:rsid w:val="00B8564A"/>
    <w:pPr>
      <w:jc w:val="both"/>
      <w:outlineLvl w:val="2"/>
    </w:pPr>
    <w:rPr>
      <w:rFonts w:cstheme="maj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n">
    <w:name w:val="Captionn"/>
    <w:basedOn w:val="Subtitle"/>
    <w:link w:val="CaptionnChar"/>
    <w:qFormat/>
    <w:rsid w:val="00B8564A"/>
  </w:style>
  <w:style w:type="character" w:customStyle="1" w:styleId="CaptionnChar">
    <w:name w:val="Captionn Char"/>
    <w:basedOn w:val="SubtitleChar"/>
    <w:link w:val="Captionn"/>
    <w:rsid w:val="00B8564A"/>
    <w:rPr>
      <w:rFonts w:ascii="Times New Roman" w:hAnsi="Times New Roman" w:cs="B Nazanin"/>
      <w:b/>
      <w:b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64A"/>
    <w:pPr>
      <w:spacing w:after="0" w:line="259" w:lineRule="auto"/>
      <w:jc w:val="center"/>
    </w:pPr>
    <w:rPr>
      <w:rFonts w:ascii="Times New Roman" w:hAnsi="Times New Roman" w:cs="B Nazani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8564A"/>
    <w:rPr>
      <w:rFonts w:ascii="Times New Roman" w:hAnsi="Times New Roman" w:cs="B Nazani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8564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8564A"/>
    <w:rPr>
      <w:rFonts w:cstheme="majorHAnsi"/>
      <w:b/>
      <w:bCs/>
      <w:sz w:val="32"/>
      <w:szCs w:val="32"/>
    </w:rPr>
  </w:style>
  <w:style w:type="paragraph" w:styleId="NoSpacing">
    <w:name w:val="No Spacing"/>
    <w:uiPriority w:val="1"/>
    <w:qFormat/>
    <w:rsid w:val="00B8564A"/>
    <w:pPr>
      <w:bidi/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B8564A"/>
    <w:rPr>
      <w:rFonts w:cstheme="majorHAns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8564A"/>
    <w:pPr>
      <w:bidi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B856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7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B nazanin"/>
        <a:ea typeface=""/>
        <a:cs typeface="B nazanin"/>
      </a:majorFont>
      <a:minorFont>
        <a:latin typeface="B nazanin"/>
        <a:ea typeface=""/>
        <a:cs typeface="B nazani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</dc:creator>
  <cp:keywords/>
  <dc:description/>
  <cp:lastModifiedBy>Mehr</cp:lastModifiedBy>
  <cp:revision>3</cp:revision>
  <dcterms:created xsi:type="dcterms:W3CDTF">2022-02-12T09:41:00Z</dcterms:created>
  <dcterms:modified xsi:type="dcterms:W3CDTF">2022-02-12T09:41:00Z</dcterms:modified>
</cp:coreProperties>
</file>